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E3EDD" w:rsidRPr="004E3EDD" w:rsidTr="004E3ED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EDD" w:rsidRPr="004E3EDD" w:rsidRDefault="004E3EDD" w:rsidP="004E3ED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UN DEPARTAMENTO</w:t>
            </w:r>
          </w:p>
          <w:p w:rsidR="004E3EDD" w:rsidRPr="004E3EDD" w:rsidRDefault="004E3EDD" w:rsidP="004E3ED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E3EDD" w:rsidRPr="004E3EDD" w:rsidTr="004E3ED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 A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.días del mes de ……….del año dos mil nueve, Entre el Señor........ (C.I. Nº…., nacionalidad, estado civil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,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representación de la empresa constructora ………., en adelante denominado EL VENDEDOR por una parte, y por la otra, la señora .............. (C.I. Nº…., nacionalidad, estado civil), en adelante llamada LA COMPRADORA, convienen en celebrar el presente BOLETO DE COMPRA-VENTA, sujeto a las siguientes cláusulas y condiciones:---------------------------------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 vende a la compradora y ésta adquiere un departamento de exclusiva propiedad del vendedor identificado como unidad de vivienda letra.... del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piso ....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ubicado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el edificio…. Sito en la calle............. N°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de la ciudad de ..............., el cual se halla construido, ajustado a las reglas de construcción y seguridad y se encuentra en óptimas condiciones para ser habitado.-------------------------------------------------------------------------------------------------------------------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venta se efectúa bajo el régimen de la propiedad horizontal, establecido en el TITULO VI “De la Propiedad por Pisos y Departamentos” del Código Civil quedando comprendidas en esta venta la parte proporcional del terreno y las cosas de uso común del edificio que corresponden por aplicación de la referida ley.-----------------------------------------------------------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unidad de vivienda,  motivo del presente contrato, está determinada por el plano de edificación y sus detalles se especifican en el pliego de condiciones, los cuales firmados por la contratante forman parte del presente contrato.--------------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unidad, objeto del presente contrato, deberá escriturarse a favor de la compradora, libre de toda clase de gravámenes y deudas. Dicha escritura será otorgada por ante el escribano que designe el vendedor, dentro del plazo de..... días contados a partir de la fecha de la firma del presente contrato.-----------------------------------------------------------------------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vendedor otorga en este acto a la compradora la posesión material, real y legal de la unidad con todos los impuestos y gastos por expensas pagados al día, siendo desde este momento estos y otros gastos que produzca la unidad vendida, a cargo exclusivo de la compradora.-------------------------------------------------------------------------------------------------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boleto podrá ser transferido o vendido o cedido, debiendo éste aceptar todas y cada una de las partes que contiene este boleto y con conocimiento de la vendedora.-----------------------------------------------------------------------------------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de venta de1a unidad se fija en la suma de guaraníes.......... (Gs.....) precio fijo, definitivo e inamovible. En este acto, la compradora hace entrega al comprador de la suma de guaraníes…… (Gs….) en concepto de pago del 30% del valor de la unidad vendida, sirviendo el presente contrato de suficiente y válido recibo. El saldo de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….. (Gs…..) será pagado en ……. cuotas mensuales iguales y consecutivas, las cuales serán documentadas y abonadas por el comprador desde el 1º Al 5º de cada mes en el domicilio del vendedor o en el que éste indique posteriormente de forma fehaciente. El retraso en el pago de las mensualidades será 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considerado como mora y la compradora deberá pagar el …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(…%) por ciento mensual en este concepto.-----------------------------------------------------------------------------------------------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compradora, en su carácter de propietaria de la unidad comprada tiene derecho a usar los bienes comunes del edificio, conforme a su destino, sin menoscabar el derecho de los demás. Deberá atender a los gastos de conservación y reparación del departamento que le pertenece. Los impuestos y tasas municipales serán a su cargo, de acuerdo a la evaluación de la parte proporcional de los bienes comunes.---------------------------------------------------------------------------------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compradora, como copropietaria del edificio, así como su/s inquilino/s, ocupante/s, tiene/n que ajustarse a las siguientes reglas: 1. No puede hacer modificaciones en la unidad que puedan poner en peligro la seguridad del edificio y de los servicios comunes; 2. Cambiar o modificar la estructura arquitectónica externa; 3. Destinarlos a usos contrarios a la moral y buenas costumbres y a fines distintos a los previstos en el reglamento de copropiedad y administración; 4. Perturbar con ruidos molestos a vecinos, como también depositar artículos peligrosas para el edificio, y; 5. Elevar nuevos pisos o realizar construcciones sin el consentimiento de los otros propietarios de pisos o departamentos del edificio.-------------------------------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DECIMO: </w:t>
            </w: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todos los efectos que hubiere lugar en derecho, en razón del presente contrato, EL COMPRADOR fija domicilio en la unidad comprada, y el vendedor en el señalado en el presente contrato. Las notificaciones o intimaciones judiciales o extra judiciales que se cursaren surtirán efectos en los domicilios señalados anteriormente. Igualmente las partes acuerdan someterse a la jurisdicción y competencia de los tribunales </w:t>
            </w:r>
            <w:proofErr w:type="gramStart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…………….------------------------------------------------------------</w:t>
            </w:r>
          </w:p>
          <w:p w:rsidR="004E3EDD" w:rsidRPr="004E3EDD" w:rsidRDefault="004E3EDD" w:rsidP="004E3E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E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así concluido el presente contrato, al cual se obligan las partes a su fiel cumplimiento, en prueba de lo cual firman este instrumento en dos ejemplares de un mismo tenor y a un solo efecto, en el lugar y fecha arriba indicados.-------------------------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E3EDD" w:rsidRPr="004E3ED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E3EDD" w:rsidRPr="004E3EDD" w:rsidRDefault="004E3EDD" w:rsidP="004E3ED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E3ED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E3EDD" w:rsidRPr="004E3EDD" w:rsidRDefault="004E3EDD" w:rsidP="004E3ED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E3ED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4E3EDD" w:rsidRPr="004E3EDD" w:rsidRDefault="004E3EDD" w:rsidP="004E3E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4E3EDD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4E3EDD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EDD"/>
    <w:rsid w:val="004E3EDD"/>
    <w:rsid w:val="00D021A0"/>
    <w:rsid w:val="00D2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E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E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E3E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2022-06-28T15:50:00Z</dcterms:modified>
</cp:coreProperties>
</file>